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B4" w:rsidRPr="006C34B4" w:rsidRDefault="006C34B4" w:rsidP="006C3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C34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Primăria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 Adunații Copăceni</w:t>
      </w:r>
      <w:r w:rsidRPr="006C34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inițiat procedura de consultare publică, în conformitate cu prevederile Legii 52/2003 privind consultarea publică și transparența decizională referitoare la proiectul de Hotărâre privind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concesionarea prin licitație publică deschisă a unui teren amplasat în intravilan neproductiv în suprafață totală de 9.922mp aparținând domeniului public al Comunei Adunații Copăceni</w:t>
      </w:r>
    </w:p>
    <w:p w:rsidR="006C34B4" w:rsidRPr="006C34B4" w:rsidRDefault="006C34B4" w:rsidP="006C34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>Proiect de hotărâre;</w:t>
      </w:r>
    </w:p>
    <w:p w:rsidR="006C34B4" w:rsidRPr="006C34B4" w:rsidRDefault="006C34B4" w:rsidP="006C34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</w:pPr>
      <w:r w:rsidRPr="006C34B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>Anexa nr. 2 la HCL -</w:t>
      </w:r>
      <w:hyperlink r:id="rId5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Studiu</w:t>
        </w:r>
      </w:hyperlink>
      <w:r w:rsidRPr="006C34B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 xml:space="preserve"> de oportunitate;</w:t>
      </w:r>
    </w:p>
    <w:p w:rsidR="006C34B4" w:rsidRPr="006C34B4" w:rsidRDefault="006C34B4" w:rsidP="006C34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</w:pPr>
      <w:r w:rsidRPr="006C34B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 xml:space="preserve">Anexa nr. 3 la HCL - </w:t>
      </w:r>
      <w:hyperlink r:id="rId6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Caiet</w:t>
        </w:r>
      </w:hyperlink>
      <w:r w:rsidRPr="006C34B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 xml:space="preserve"> de sarcini</w:t>
      </w:r>
    </w:p>
    <w:p w:rsidR="006C34B4" w:rsidRPr="006C34B4" w:rsidRDefault="006C34B4" w:rsidP="006C34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</w:pPr>
      <w:r w:rsidRPr="006C34B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 xml:space="preserve">Anexa nr. 4 la HCL </w:t>
      </w:r>
      <w:hyperlink r:id="rId7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Instrucțiuni</w:t>
        </w:r>
      </w:hyperlink>
      <w:r w:rsidRPr="006C34B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 xml:space="preserve"> pentru ofertanți;</w:t>
      </w:r>
    </w:p>
    <w:p w:rsidR="006C34B4" w:rsidRPr="006C34B4" w:rsidRDefault="006C34B4" w:rsidP="006C34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C34B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>Anexa nr. 5 la HCL - Model contract de concesiune</w:t>
      </w:r>
    </w:p>
    <w:p w:rsidR="006C34B4" w:rsidRPr="006C34B4" w:rsidRDefault="006C34B4" w:rsidP="006C3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C34B4">
        <w:rPr>
          <w:rFonts w:ascii="Times New Roman" w:eastAsia="Times New Roman" w:hAnsi="Times New Roman" w:cs="Times New Roman"/>
          <w:sz w:val="24"/>
          <w:szCs w:val="24"/>
          <w:lang w:eastAsia="ro-RO"/>
        </w:rPr>
        <w:t>Etapa consultării publice are loc în perioada</w:t>
      </w:r>
      <w:r w:rsidRPr="006C34B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8</w:t>
      </w:r>
      <w:r w:rsidRPr="006C34B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iunie –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8</w:t>
      </w:r>
      <w:r w:rsidRPr="006C34B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iulie 2021. </w:t>
      </w:r>
      <w:r w:rsidRPr="006C34B4"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Persoanele interesate pot trimite sesizările, observațiile, punctele de vedere la adresa de email: 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adunatiicopaceni@yahocom</w:t>
      </w:r>
      <w:r w:rsidRPr="006C34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sau pot înregistra adrese scrise la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sediul primăriei Adunații Copăceni </w:t>
      </w:r>
      <w:r w:rsidRPr="006C34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Serviciul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Pr="006C34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str.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Șos. Giurgiului nr. 120</w:t>
      </w:r>
      <w:r w:rsidRPr="006C34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7F4F18" w:rsidRDefault="007F4F18"/>
    <w:sectPr w:rsidR="007F4F18" w:rsidSect="007F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B26A3"/>
    <w:multiLevelType w:val="multilevel"/>
    <w:tmpl w:val="14B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C34B4"/>
    <w:rsid w:val="0005559F"/>
    <w:rsid w:val="001857F7"/>
    <w:rsid w:val="002C6DEF"/>
    <w:rsid w:val="00505AB1"/>
    <w:rsid w:val="00574874"/>
    <w:rsid w:val="005843C2"/>
    <w:rsid w:val="005949D1"/>
    <w:rsid w:val="005B4BB0"/>
    <w:rsid w:val="005D70B1"/>
    <w:rsid w:val="006C34B4"/>
    <w:rsid w:val="007A49D9"/>
    <w:rsid w:val="007F4F18"/>
    <w:rsid w:val="00802B6D"/>
    <w:rsid w:val="009E06DA"/>
    <w:rsid w:val="009E3B1D"/>
    <w:rsid w:val="00A06BE8"/>
    <w:rsid w:val="00A20E17"/>
    <w:rsid w:val="00AC4C05"/>
    <w:rsid w:val="00B470D0"/>
    <w:rsid w:val="00CD1273"/>
    <w:rsid w:val="00EE6291"/>
    <w:rsid w:val="00F7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C3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es.primariaclujnapoca.ro/2021/06/15/HCL-858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primariaclujnapoca.ro/2021/06/15/raport-specialitate-2.pdf" TargetMode="External"/><Relationship Id="rId5" Type="http://schemas.openxmlformats.org/officeDocument/2006/relationships/hyperlink" Target="https://files.primariaclujnapoca.ro/2021/06/15/Hotarare-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ldascalu</dc:creator>
  <cp:keywords/>
  <dc:description/>
  <cp:lastModifiedBy>ldascalu</cp:lastModifiedBy>
  <cp:revision>2</cp:revision>
  <dcterms:created xsi:type="dcterms:W3CDTF">2021-06-18T10:46:00Z</dcterms:created>
  <dcterms:modified xsi:type="dcterms:W3CDTF">2021-06-18T11:08:00Z</dcterms:modified>
</cp:coreProperties>
</file>